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E2D2A" w14:textId="1139B990" w:rsidR="00F04BE3" w:rsidRPr="00F04BE3" w:rsidRDefault="00DA25B6" w:rsidP="00F04BE3">
      <w:pPr>
        <w:jc w:val="center"/>
        <w:rPr>
          <w:rFonts w:ascii="Verdana" w:hAnsi="Verdana"/>
          <w:b/>
          <w:color w:val="4472C4" w:themeColor="accent1"/>
          <w:sz w:val="36"/>
          <w:szCs w:val="36"/>
        </w:rPr>
      </w:pPr>
      <w:bookmarkStart w:id="0" w:name="_GoBack"/>
      <w:bookmarkEnd w:id="0"/>
      <w:r>
        <w:rPr>
          <w:rFonts w:ascii="Verdana" w:hAnsi="Verdana"/>
          <w:b/>
          <w:noProof/>
          <w:color w:val="4472C4" w:themeColor="accent1"/>
          <w:sz w:val="36"/>
          <w:szCs w:val="36"/>
        </w:rPr>
        <w:drawing>
          <wp:inline distT="0" distB="0" distL="0" distR="0" wp14:anchorId="112C9363" wp14:editId="11C8803D">
            <wp:extent cx="932297" cy="70669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strong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703" cy="719130"/>
                    </a:xfrm>
                    <a:prstGeom prst="rect">
                      <a:avLst/>
                    </a:prstGeom>
                  </pic:spPr>
                </pic:pic>
              </a:graphicData>
            </a:graphic>
          </wp:inline>
        </w:drawing>
      </w:r>
      <w:r w:rsidR="00735380" w:rsidRPr="00473CB2">
        <w:rPr>
          <w:rFonts w:ascii="Verdana" w:hAnsi="Verdana"/>
          <w:b/>
          <w:color w:val="4472C4" w:themeColor="accent1"/>
          <w:sz w:val="36"/>
          <w:szCs w:val="36"/>
        </w:rPr>
        <w:t xml:space="preserve"> </w:t>
      </w:r>
    </w:p>
    <w:p w14:paraId="2FDBF801" w14:textId="77777777" w:rsidR="00DA25B6" w:rsidRDefault="00DA25B6" w:rsidP="00951C3C">
      <w:pPr>
        <w:spacing w:after="0" w:line="240" w:lineRule="auto"/>
        <w:rPr>
          <w:rFonts w:ascii="Verdana" w:hAnsi="Verdana"/>
          <w:b/>
          <w:color w:val="4472C4" w:themeColor="accent1"/>
          <w:sz w:val="24"/>
          <w:szCs w:val="24"/>
        </w:rPr>
      </w:pPr>
    </w:p>
    <w:p w14:paraId="74EDDA3A" w14:textId="53EC6B44" w:rsidR="00735380" w:rsidRPr="00473CB2" w:rsidRDefault="00735380" w:rsidP="00951C3C">
      <w:pPr>
        <w:spacing w:after="0" w:line="240" w:lineRule="auto"/>
        <w:rPr>
          <w:rFonts w:ascii="Verdana" w:hAnsi="Verdana"/>
          <w:b/>
          <w:color w:val="4472C4" w:themeColor="accent1"/>
          <w:sz w:val="24"/>
          <w:szCs w:val="24"/>
        </w:rPr>
      </w:pPr>
      <w:r w:rsidRPr="00473CB2">
        <w:rPr>
          <w:rFonts w:ascii="Verdana" w:hAnsi="Verdana"/>
          <w:b/>
          <w:color w:val="4472C4" w:themeColor="accent1"/>
          <w:sz w:val="24"/>
          <w:szCs w:val="24"/>
        </w:rPr>
        <w:t>What is SibStrong?</w:t>
      </w:r>
    </w:p>
    <w:p w14:paraId="5063336E" w14:textId="7A66CB94" w:rsidR="00735380" w:rsidRPr="00DA25B6" w:rsidRDefault="00735380" w:rsidP="00951C3C">
      <w:pPr>
        <w:spacing w:after="0" w:line="240" w:lineRule="auto"/>
        <w:rPr>
          <w:rFonts w:ascii="Verdana" w:hAnsi="Verdana"/>
          <w:sz w:val="20"/>
          <w:szCs w:val="20"/>
        </w:rPr>
      </w:pPr>
      <w:r w:rsidRPr="00DA25B6">
        <w:rPr>
          <w:rFonts w:ascii="Verdana" w:hAnsi="Verdana"/>
          <w:sz w:val="20"/>
          <w:szCs w:val="20"/>
        </w:rPr>
        <w:t xml:space="preserve">SibStrong is </w:t>
      </w:r>
      <w:r w:rsidR="00FA0175" w:rsidRPr="00DA25B6">
        <w:rPr>
          <w:rFonts w:ascii="Verdana" w:hAnsi="Verdana"/>
          <w:sz w:val="20"/>
          <w:szCs w:val="20"/>
        </w:rPr>
        <w:t xml:space="preserve">a </w:t>
      </w:r>
      <w:r w:rsidRPr="00DA25B6">
        <w:rPr>
          <w:rFonts w:ascii="Verdana" w:hAnsi="Verdana"/>
          <w:sz w:val="20"/>
          <w:szCs w:val="20"/>
        </w:rPr>
        <w:t>new</w:t>
      </w:r>
      <w:r w:rsidR="006B302C">
        <w:rPr>
          <w:rFonts w:ascii="Verdana" w:hAnsi="Verdana"/>
          <w:sz w:val="20"/>
          <w:szCs w:val="20"/>
        </w:rPr>
        <w:t xml:space="preserve"> “by siblings, for siblings”</w:t>
      </w:r>
      <w:r w:rsidRPr="00DA25B6">
        <w:rPr>
          <w:rFonts w:ascii="Verdana" w:hAnsi="Verdana"/>
          <w:sz w:val="20"/>
          <w:szCs w:val="20"/>
        </w:rPr>
        <w:t xml:space="preserve"> organization </w:t>
      </w:r>
      <w:r w:rsidR="00F84948" w:rsidRPr="00DA25B6">
        <w:rPr>
          <w:rFonts w:ascii="Verdana" w:hAnsi="Verdana"/>
          <w:sz w:val="20"/>
          <w:szCs w:val="20"/>
        </w:rPr>
        <w:t>seek</w:t>
      </w:r>
      <w:r w:rsidR="00A02020" w:rsidRPr="00DA25B6">
        <w:rPr>
          <w:rFonts w:ascii="Verdana" w:hAnsi="Verdana"/>
          <w:sz w:val="20"/>
          <w:szCs w:val="20"/>
        </w:rPr>
        <w:t>ing</w:t>
      </w:r>
      <w:r w:rsidRPr="00DA25B6">
        <w:rPr>
          <w:rFonts w:ascii="Verdana" w:hAnsi="Verdana"/>
          <w:sz w:val="20"/>
          <w:szCs w:val="20"/>
        </w:rPr>
        <w:t xml:space="preserve"> </w:t>
      </w:r>
      <w:r w:rsidR="00F84948" w:rsidRPr="00DA25B6">
        <w:rPr>
          <w:rFonts w:ascii="Verdana" w:hAnsi="Verdana"/>
          <w:sz w:val="20"/>
          <w:szCs w:val="20"/>
        </w:rPr>
        <w:t xml:space="preserve">to </w:t>
      </w:r>
      <w:r w:rsidR="00C61731" w:rsidRPr="00DA25B6">
        <w:rPr>
          <w:rFonts w:ascii="Verdana" w:hAnsi="Verdana"/>
          <w:sz w:val="20"/>
          <w:szCs w:val="20"/>
        </w:rPr>
        <w:t xml:space="preserve">connect and provide support and </w:t>
      </w:r>
      <w:r w:rsidR="00A57331" w:rsidRPr="00DA25B6">
        <w:rPr>
          <w:rFonts w:ascii="Verdana" w:hAnsi="Verdana"/>
          <w:sz w:val="20"/>
          <w:szCs w:val="20"/>
        </w:rPr>
        <w:t>resources</w:t>
      </w:r>
      <w:r w:rsidR="00C61731" w:rsidRPr="00DA25B6">
        <w:rPr>
          <w:rFonts w:ascii="Verdana" w:hAnsi="Verdana"/>
          <w:sz w:val="20"/>
          <w:szCs w:val="20"/>
        </w:rPr>
        <w:t xml:space="preserve"> for</w:t>
      </w:r>
      <w:r w:rsidRPr="00DA25B6">
        <w:rPr>
          <w:rFonts w:ascii="Verdana" w:hAnsi="Verdana"/>
          <w:sz w:val="20"/>
          <w:szCs w:val="20"/>
        </w:rPr>
        <w:t xml:space="preserve"> siblings of people with disabilities</w:t>
      </w:r>
      <w:r w:rsidR="00C61731" w:rsidRPr="00DA25B6">
        <w:rPr>
          <w:rFonts w:ascii="Verdana" w:hAnsi="Verdana"/>
          <w:sz w:val="20"/>
          <w:szCs w:val="20"/>
        </w:rPr>
        <w:t xml:space="preserve"> and their families</w:t>
      </w:r>
      <w:r w:rsidRPr="00DA25B6">
        <w:rPr>
          <w:rFonts w:ascii="Verdana" w:hAnsi="Verdana"/>
          <w:sz w:val="20"/>
          <w:szCs w:val="20"/>
        </w:rPr>
        <w:t xml:space="preserve">. </w:t>
      </w:r>
    </w:p>
    <w:p w14:paraId="407C6A09" w14:textId="77777777" w:rsidR="00C61731" w:rsidRDefault="00C61731" w:rsidP="00735380">
      <w:pPr>
        <w:rPr>
          <w:rFonts w:ascii="Verdana" w:hAnsi="Verdana"/>
          <w:sz w:val="24"/>
          <w:szCs w:val="24"/>
        </w:rPr>
      </w:pPr>
    </w:p>
    <w:p w14:paraId="37CA6CD5" w14:textId="51036553" w:rsidR="00735380" w:rsidRPr="00473CB2" w:rsidRDefault="00735380" w:rsidP="00951C3C">
      <w:pPr>
        <w:spacing w:after="0" w:line="240" w:lineRule="auto"/>
        <w:rPr>
          <w:rFonts w:ascii="Verdana" w:hAnsi="Verdana"/>
          <w:b/>
          <w:color w:val="4472C4" w:themeColor="accent1"/>
          <w:sz w:val="24"/>
          <w:szCs w:val="24"/>
        </w:rPr>
      </w:pPr>
      <w:r w:rsidRPr="00473CB2">
        <w:rPr>
          <w:rFonts w:ascii="Verdana" w:hAnsi="Verdana"/>
          <w:b/>
          <w:color w:val="4472C4" w:themeColor="accent1"/>
          <w:sz w:val="24"/>
          <w:szCs w:val="24"/>
        </w:rPr>
        <w:t xml:space="preserve">SibStrong </w:t>
      </w:r>
      <w:r w:rsidR="00412966">
        <w:rPr>
          <w:rFonts w:ascii="Verdana" w:hAnsi="Verdana"/>
          <w:b/>
          <w:color w:val="4472C4" w:themeColor="accent1"/>
          <w:sz w:val="24"/>
          <w:szCs w:val="24"/>
        </w:rPr>
        <w:t xml:space="preserve">Elementary </w:t>
      </w:r>
      <w:r w:rsidR="007031AB">
        <w:rPr>
          <w:rFonts w:ascii="Verdana" w:hAnsi="Verdana"/>
          <w:b/>
          <w:color w:val="4472C4" w:themeColor="accent1"/>
          <w:sz w:val="24"/>
          <w:szCs w:val="24"/>
        </w:rPr>
        <w:t xml:space="preserve">Program </w:t>
      </w:r>
      <w:r w:rsidRPr="00473CB2">
        <w:rPr>
          <w:rFonts w:ascii="Verdana" w:hAnsi="Verdana"/>
          <w:b/>
          <w:color w:val="4472C4" w:themeColor="accent1"/>
          <w:sz w:val="24"/>
          <w:szCs w:val="24"/>
        </w:rPr>
        <w:t xml:space="preserve"> </w:t>
      </w:r>
    </w:p>
    <w:p w14:paraId="6C863677" w14:textId="79F6C99A" w:rsidR="00473CB2" w:rsidRPr="00DA25B6" w:rsidRDefault="00FA0175" w:rsidP="00951C3C">
      <w:pPr>
        <w:spacing w:after="0" w:line="240" w:lineRule="auto"/>
        <w:rPr>
          <w:rFonts w:ascii="Verdana" w:hAnsi="Verdana"/>
          <w:sz w:val="20"/>
          <w:szCs w:val="20"/>
        </w:rPr>
      </w:pPr>
      <w:r w:rsidRPr="00DA25B6">
        <w:rPr>
          <w:rFonts w:ascii="Verdana" w:hAnsi="Verdana"/>
          <w:sz w:val="20"/>
          <w:szCs w:val="20"/>
        </w:rPr>
        <w:t xml:space="preserve">While SibStrong </w:t>
      </w:r>
      <w:r w:rsidR="00180632" w:rsidRPr="00DA25B6">
        <w:rPr>
          <w:rFonts w:ascii="Verdana" w:hAnsi="Verdana"/>
          <w:sz w:val="20"/>
          <w:szCs w:val="20"/>
        </w:rPr>
        <w:t>is</w:t>
      </w:r>
      <w:r w:rsidRPr="00DA25B6">
        <w:rPr>
          <w:rFonts w:ascii="Verdana" w:hAnsi="Verdana"/>
          <w:sz w:val="20"/>
          <w:szCs w:val="20"/>
        </w:rPr>
        <w:t xml:space="preserve"> work</w:t>
      </w:r>
      <w:r w:rsidR="00180632" w:rsidRPr="00DA25B6">
        <w:rPr>
          <w:rFonts w:ascii="Verdana" w:hAnsi="Verdana"/>
          <w:sz w:val="20"/>
          <w:szCs w:val="20"/>
        </w:rPr>
        <w:t>ing</w:t>
      </w:r>
      <w:r w:rsidRPr="00DA25B6">
        <w:rPr>
          <w:rFonts w:ascii="Verdana" w:hAnsi="Verdana"/>
          <w:sz w:val="20"/>
          <w:szCs w:val="20"/>
        </w:rPr>
        <w:t xml:space="preserve"> with siblings of all ages, o</w:t>
      </w:r>
      <w:r w:rsidR="00C61731" w:rsidRPr="00DA25B6">
        <w:rPr>
          <w:rFonts w:ascii="Verdana" w:hAnsi="Verdana"/>
          <w:sz w:val="20"/>
          <w:szCs w:val="20"/>
        </w:rPr>
        <w:t>ne of the</w:t>
      </w:r>
      <w:r w:rsidRPr="00DA25B6">
        <w:rPr>
          <w:rFonts w:ascii="Verdana" w:hAnsi="Verdana"/>
          <w:sz w:val="20"/>
          <w:szCs w:val="20"/>
        </w:rPr>
        <w:t xml:space="preserve"> initial</w:t>
      </w:r>
      <w:r w:rsidR="00C61731" w:rsidRPr="00DA25B6">
        <w:rPr>
          <w:rFonts w:ascii="Verdana" w:hAnsi="Verdana"/>
          <w:sz w:val="20"/>
          <w:szCs w:val="20"/>
        </w:rPr>
        <w:t xml:space="preserve"> areas of</w:t>
      </w:r>
      <w:r w:rsidRPr="00DA25B6">
        <w:rPr>
          <w:rFonts w:ascii="Verdana" w:hAnsi="Verdana"/>
          <w:sz w:val="20"/>
          <w:szCs w:val="20"/>
        </w:rPr>
        <w:t xml:space="preserve"> focus </w:t>
      </w:r>
      <w:r w:rsidR="007031AB">
        <w:rPr>
          <w:rFonts w:ascii="Verdana" w:hAnsi="Verdana"/>
          <w:sz w:val="20"/>
          <w:szCs w:val="20"/>
        </w:rPr>
        <w:t>is the</w:t>
      </w:r>
      <w:r w:rsidRPr="00DA25B6">
        <w:rPr>
          <w:rFonts w:ascii="Verdana" w:hAnsi="Verdana"/>
          <w:sz w:val="20"/>
          <w:szCs w:val="20"/>
        </w:rPr>
        <w:t xml:space="preserve"> support</w:t>
      </w:r>
      <w:r w:rsidR="007031AB">
        <w:rPr>
          <w:rFonts w:ascii="Verdana" w:hAnsi="Verdana"/>
          <w:sz w:val="20"/>
          <w:szCs w:val="20"/>
        </w:rPr>
        <w:t xml:space="preserve"> of</w:t>
      </w:r>
      <w:r w:rsidRPr="00DA25B6">
        <w:rPr>
          <w:rFonts w:ascii="Verdana" w:hAnsi="Verdana"/>
          <w:sz w:val="20"/>
          <w:szCs w:val="20"/>
        </w:rPr>
        <w:t xml:space="preserve"> elementary school-aged siblings. </w:t>
      </w:r>
      <w:r w:rsidR="00426352" w:rsidRPr="00DA25B6">
        <w:rPr>
          <w:rFonts w:ascii="Verdana" w:hAnsi="Verdana"/>
          <w:sz w:val="20"/>
          <w:szCs w:val="20"/>
        </w:rPr>
        <w:t>The in-school program</w:t>
      </w:r>
      <w:r w:rsidRPr="00DA25B6">
        <w:rPr>
          <w:rFonts w:ascii="Verdana" w:hAnsi="Verdana"/>
          <w:sz w:val="20"/>
          <w:szCs w:val="20"/>
        </w:rPr>
        <w:t xml:space="preserve"> </w:t>
      </w:r>
      <w:r w:rsidR="007031AB">
        <w:rPr>
          <w:rFonts w:ascii="Verdana" w:hAnsi="Verdana"/>
          <w:sz w:val="20"/>
          <w:szCs w:val="20"/>
        </w:rPr>
        <w:t>aims</w:t>
      </w:r>
      <w:r w:rsidRPr="00DA25B6">
        <w:rPr>
          <w:rFonts w:ascii="Verdana" w:hAnsi="Verdana"/>
          <w:sz w:val="20"/>
          <w:szCs w:val="20"/>
        </w:rPr>
        <w:t xml:space="preserve"> </w:t>
      </w:r>
      <w:r w:rsidR="007031AB">
        <w:rPr>
          <w:rFonts w:ascii="Verdana" w:hAnsi="Verdana"/>
          <w:sz w:val="20"/>
          <w:szCs w:val="20"/>
        </w:rPr>
        <w:t xml:space="preserve">to </w:t>
      </w:r>
      <w:r w:rsidRPr="00DA25B6">
        <w:rPr>
          <w:rFonts w:ascii="Verdana" w:hAnsi="Verdana"/>
          <w:sz w:val="20"/>
          <w:szCs w:val="20"/>
        </w:rPr>
        <w:t xml:space="preserve">provide a regular time and space for siblings to </w:t>
      </w:r>
      <w:r w:rsidR="00F84948" w:rsidRPr="00DA25B6">
        <w:rPr>
          <w:rFonts w:ascii="Verdana" w:hAnsi="Verdana"/>
          <w:sz w:val="20"/>
          <w:szCs w:val="20"/>
        </w:rPr>
        <w:t>get together</w:t>
      </w:r>
      <w:r w:rsidRPr="00DA25B6">
        <w:rPr>
          <w:rFonts w:ascii="Verdana" w:hAnsi="Verdana"/>
          <w:sz w:val="20"/>
          <w:szCs w:val="20"/>
        </w:rPr>
        <w:t xml:space="preserve"> with other brothers and sisters of people with disabilities</w:t>
      </w:r>
      <w:r w:rsidR="00F84948" w:rsidRPr="00DA25B6">
        <w:rPr>
          <w:rFonts w:ascii="Verdana" w:hAnsi="Verdana"/>
          <w:sz w:val="20"/>
          <w:szCs w:val="20"/>
        </w:rPr>
        <w:t xml:space="preserve">. </w:t>
      </w:r>
      <w:r w:rsidR="006E6F44">
        <w:rPr>
          <w:rFonts w:ascii="Verdana" w:hAnsi="Verdana"/>
          <w:sz w:val="20"/>
          <w:szCs w:val="20"/>
        </w:rPr>
        <w:t>This can be created as either a during-the-day program or as an after-school enrichment opportunity.</w:t>
      </w:r>
    </w:p>
    <w:p w14:paraId="07A84B42" w14:textId="77777777" w:rsidR="00951C3C" w:rsidRDefault="00951C3C" w:rsidP="00951C3C">
      <w:pPr>
        <w:spacing w:after="0" w:line="240" w:lineRule="auto"/>
        <w:rPr>
          <w:rFonts w:ascii="Verdana" w:hAnsi="Verdana"/>
        </w:rPr>
      </w:pPr>
    </w:p>
    <w:p w14:paraId="51C3201C" w14:textId="4122FA7A" w:rsidR="00DA25B6" w:rsidRPr="006E6F44" w:rsidRDefault="004845A5" w:rsidP="00951C3C">
      <w:pPr>
        <w:spacing w:after="0" w:line="240" w:lineRule="auto"/>
        <w:rPr>
          <w:rFonts w:ascii="Verdana" w:hAnsi="Verdana"/>
          <w:sz w:val="20"/>
          <w:szCs w:val="20"/>
        </w:rPr>
      </w:pPr>
      <w:r w:rsidRPr="006E6F44">
        <w:rPr>
          <w:rFonts w:ascii="Verdana" w:hAnsi="Verdana"/>
          <w:sz w:val="20"/>
          <w:szCs w:val="20"/>
        </w:rPr>
        <w:t xml:space="preserve">In the pilot program, SibStrong gatherings have occurred </w:t>
      </w:r>
      <w:r w:rsidR="00412966" w:rsidRPr="006E6F44">
        <w:rPr>
          <w:rFonts w:ascii="Verdana" w:hAnsi="Verdana"/>
          <w:sz w:val="20"/>
          <w:szCs w:val="20"/>
        </w:rPr>
        <w:t>every other week for 30-minute sessions. We have found this cadence</w:t>
      </w:r>
      <w:r w:rsidR="00133BE5">
        <w:rPr>
          <w:rFonts w:ascii="Verdana" w:hAnsi="Verdana"/>
          <w:sz w:val="20"/>
          <w:szCs w:val="20"/>
        </w:rPr>
        <w:t xml:space="preserve"> of gathering</w:t>
      </w:r>
      <w:r w:rsidR="00412966" w:rsidRPr="006E6F44">
        <w:rPr>
          <w:rFonts w:ascii="Verdana" w:hAnsi="Verdana"/>
          <w:sz w:val="20"/>
          <w:szCs w:val="20"/>
        </w:rPr>
        <w:t xml:space="preserve"> to not be overwhelming</w:t>
      </w:r>
      <w:r w:rsidR="006E6F44">
        <w:rPr>
          <w:rFonts w:ascii="Verdana" w:hAnsi="Verdana"/>
          <w:sz w:val="20"/>
          <w:szCs w:val="20"/>
        </w:rPr>
        <w:t xml:space="preserve"> for the students</w:t>
      </w:r>
      <w:r w:rsidR="00133BE5">
        <w:rPr>
          <w:rFonts w:ascii="Verdana" w:hAnsi="Verdana"/>
          <w:sz w:val="20"/>
          <w:szCs w:val="20"/>
        </w:rPr>
        <w:t xml:space="preserve">. </w:t>
      </w:r>
      <w:r w:rsidR="00412966" w:rsidRPr="006E6F44">
        <w:rPr>
          <w:rFonts w:ascii="Verdana" w:hAnsi="Verdana"/>
          <w:sz w:val="20"/>
          <w:szCs w:val="20"/>
        </w:rPr>
        <w:t xml:space="preserve">  </w:t>
      </w:r>
    </w:p>
    <w:p w14:paraId="01BD9A12" w14:textId="77777777" w:rsidR="004845A5" w:rsidRDefault="004845A5" w:rsidP="00951C3C">
      <w:pPr>
        <w:spacing w:after="0" w:line="240" w:lineRule="auto"/>
        <w:rPr>
          <w:rFonts w:ascii="Verdana" w:hAnsi="Verdana"/>
        </w:rPr>
      </w:pPr>
    </w:p>
    <w:p w14:paraId="27A3F210" w14:textId="3CFA2268" w:rsidR="00F84948" w:rsidRPr="002135DD" w:rsidRDefault="00E32171" w:rsidP="00951C3C">
      <w:pPr>
        <w:spacing w:after="0" w:line="240" w:lineRule="auto"/>
        <w:rPr>
          <w:rFonts w:ascii="Verdana" w:hAnsi="Verdana"/>
          <w:sz w:val="20"/>
          <w:szCs w:val="20"/>
        </w:rPr>
      </w:pPr>
      <w:r>
        <w:rPr>
          <w:rFonts w:ascii="Verdana" w:hAnsi="Verdana"/>
          <w:sz w:val="20"/>
          <w:szCs w:val="20"/>
        </w:rPr>
        <w:t xml:space="preserve">Sessions in the pilot program </w:t>
      </w:r>
      <w:r w:rsidR="00133BE5" w:rsidRPr="002135DD">
        <w:rPr>
          <w:rFonts w:ascii="Verdana" w:hAnsi="Verdana"/>
          <w:sz w:val="20"/>
          <w:szCs w:val="20"/>
        </w:rPr>
        <w:t xml:space="preserve">have </w:t>
      </w:r>
      <w:r w:rsidR="00684F2C" w:rsidRPr="002135DD">
        <w:rPr>
          <w:rFonts w:ascii="Verdana" w:hAnsi="Verdana"/>
          <w:sz w:val="20"/>
          <w:szCs w:val="20"/>
        </w:rPr>
        <w:t>been discussion</w:t>
      </w:r>
      <w:r>
        <w:rPr>
          <w:rFonts w:ascii="Verdana" w:hAnsi="Verdana"/>
          <w:sz w:val="20"/>
          <w:szCs w:val="20"/>
        </w:rPr>
        <w:t>-</w:t>
      </w:r>
      <w:r w:rsidR="00684F2C" w:rsidRPr="002135DD">
        <w:rPr>
          <w:rFonts w:ascii="Verdana" w:hAnsi="Verdana"/>
          <w:sz w:val="20"/>
          <w:szCs w:val="20"/>
        </w:rPr>
        <w:t>based featuring a new topic each week.</w:t>
      </w:r>
      <w:r w:rsidR="00B102EC" w:rsidRPr="002135DD">
        <w:rPr>
          <w:rFonts w:ascii="Verdana" w:hAnsi="Verdana"/>
          <w:sz w:val="20"/>
          <w:szCs w:val="20"/>
        </w:rPr>
        <w:t xml:space="preserve"> Led by a school counselor and older sibling</w:t>
      </w:r>
      <w:r w:rsidR="002135DD" w:rsidRPr="002135DD">
        <w:rPr>
          <w:rFonts w:ascii="Verdana" w:hAnsi="Verdana"/>
          <w:sz w:val="20"/>
          <w:szCs w:val="20"/>
        </w:rPr>
        <w:t>, we have found these discussions to</w:t>
      </w:r>
      <w:r w:rsidR="002135DD">
        <w:rPr>
          <w:rFonts w:ascii="Verdana" w:hAnsi="Verdana"/>
          <w:sz w:val="20"/>
          <w:szCs w:val="20"/>
        </w:rPr>
        <w:t xml:space="preserve"> have an extremely natural flow and feel. Beginning with an overview </w:t>
      </w:r>
      <w:r w:rsidR="00031951">
        <w:rPr>
          <w:rFonts w:ascii="Verdana" w:hAnsi="Verdana"/>
          <w:sz w:val="20"/>
          <w:szCs w:val="20"/>
        </w:rPr>
        <w:t xml:space="preserve">and opening anecdote or explanation, we encourage the children to share their </w:t>
      </w:r>
      <w:r w:rsidR="00760AA6">
        <w:rPr>
          <w:rFonts w:ascii="Verdana" w:hAnsi="Verdana"/>
          <w:sz w:val="20"/>
          <w:szCs w:val="20"/>
        </w:rPr>
        <w:t>related experiences. Benefits of the sessions include:</w:t>
      </w:r>
    </w:p>
    <w:p w14:paraId="045310E9" w14:textId="77777777" w:rsidR="00951C3C" w:rsidRPr="00473CB2" w:rsidRDefault="00951C3C" w:rsidP="00951C3C">
      <w:pPr>
        <w:spacing w:after="0" w:line="240" w:lineRule="auto"/>
        <w:rPr>
          <w:rFonts w:ascii="Verdana" w:hAnsi="Verdana"/>
        </w:rPr>
      </w:pPr>
    </w:p>
    <w:p w14:paraId="40BE1293" w14:textId="7ADD9C77" w:rsidR="00FA0175" w:rsidRPr="00AB47A3" w:rsidRDefault="00F84948" w:rsidP="00EA6979">
      <w:pPr>
        <w:pStyle w:val="ListParagraph"/>
        <w:numPr>
          <w:ilvl w:val="0"/>
          <w:numId w:val="1"/>
        </w:numPr>
        <w:spacing w:after="0" w:line="360" w:lineRule="auto"/>
        <w:ind w:left="979"/>
        <w:rPr>
          <w:rFonts w:ascii="Verdana" w:hAnsi="Verdana"/>
          <w:sz w:val="20"/>
          <w:szCs w:val="20"/>
        </w:rPr>
      </w:pPr>
      <w:r w:rsidRPr="00AB47A3">
        <w:rPr>
          <w:rFonts w:ascii="Verdana" w:hAnsi="Verdana"/>
          <w:sz w:val="20"/>
          <w:szCs w:val="20"/>
        </w:rPr>
        <w:t>Meet</w:t>
      </w:r>
      <w:r w:rsidR="00760AA6" w:rsidRPr="00AB47A3">
        <w:rPr>
          <w:rFonts w:ascii="Verdana" w:hAnsi="Verdana"/>
          <w:sz w:val="20"/>
          <w:szCs w:val="20"/>
        </w:rPr>
        <w:t>ing</w:t>
      </w:r>
      <w:r w:rsidRPr="00AB47A3">
        <w:rPr>
          <w:rFonts w:ascii="Verdana" w:hAnsi="Verdana"/>
          <w:sz w:val="20"/>
          <w:szCs w:val="20"/>
        </w:rPr>
        <w:t xml:space="preserve"> other siblings of people with disabilities </w:t>
      </w:r>
    </w:p>
    <w:p w14:paraId="76810DCC" w14:textId="0CD9F1E8" w:rsidR="006B45BB" w:rsidRPr="00AB47A3" w:rsidRDefault="006B45BB" w:rsidP="00EA6979">
      <w:pPr>
        <w:pStyle w:val="ListParagraph"/>
        <w:numPr>
          <w:ilvl w:val="0"/>
          <w:numId w:val="1"/>
        </w:numPr>
        <w:spacing w:after="0" w:line="360" w:lineRule="auto"/>
        <w:ind w:left="979"/>
        <w:rPr>
          <w:rFonts w:ascii="Verdana" w:hAnsi="Verdana"/>
          <w:sz w:val="20"/>
          <w:szCs w:val="20"/>
        </w:rPr>
      </w:pPr>
      <w:r w:rsidRPr="00AB47A3">
        <w:rPr>
          <w:rFonts w:ascii="Verdana" w:hAnsi="Verdana"/>
          <w:sz w:val="20"/>
          <w:szCs w:val="20"/>
        </w:rPr>
        <w:t>Develop</w:t>
      </w:r>
      <w:r w:rsidR="00760AA6" w:rsidRPr="00AB47A3">
        <w:rPr>
          <w:rFonts w:ascii="Verdana" w:hAnsi="Verdana"/>
          <w:sz w:val="20"/>
          <w:szCs w:val="20"/>
        </w:rPr>
        <w:t>ing</w:t>
      </w:r>
      <w:r w:rsidRPr="00AB47A3">
        <w:rPr>
          <w:rFonts w:ascii="Verdana" w:hAnsi="Verdana"/>
          <w:sz w:val="20"/>
          <w:szCs w:val="20"/>
        </w:rPr>
        <w:t xml:space="preserve"> a community of other children who share similar experiences to them </w:t>
      </w:r>
    </w:p>
    <w:p w14:paraId="55EBB62A" w14:textId="2A310262" w:rsidR="00C61731" w:rsidRPr="00AB47A3" w:rsidRDefault="00AB47A3" w:rsidP="00C61731">
      <w:pPr>
        <w:pStyle w:val="ListParagraph"/>
        <w:numPr>
          <w:ilvl w:val="0"/>
          <w:numId w:val="1"/>
        </w:numPr>
        <w:spacing w:after="0" w:line="360" w:lineRule="auto"/>
        <w:ind w:left="979"/>
        <w:rPr>
          <w:rFonts w:ascii="Verdana" w:hAnsi="Verdana"/>
          <w:sz w:val="20"/>
          <w:szCs w:val="20"/>
        </w:rPr>
      </w:pPr>
      <w:r w:rsidRPr="00AB47A3">
        <w:rPr>
          <w:rFonts w:ascii="Verdana" w:hAnsi="Verdana"/>
          <w:sz w:val="20"/>
          <w:szCs w:val="20"/>
        </w:rPr>
        <w:t>A</w:t>
      </w:r>
      <w:r w:rsidR="00F84948" w:rsidRPr="00AB47A3">
        <w:rPr>
          <w:rFonts w:ascii="Verdana" w:hAnsi="Verdana"/>
          <w:sz w:val="20"/>
          <w:szCs w:val="20"/>
        </w:rPr>
        <w:t xml:space="preserve"> safe space for siblings to talk about their experiences</w:t>
      </w:r>
      <w:r w:rsidR="00A57331" w:rsidRPr="00AB47A3">
        <w:rPr>
          <w:rFonts w:ascii="Verdana" w:hAnsi="Verdana"/>
          <w:sz w:val="20"/>
          <w:szCs w:val="20"/>
        </w:rPr>
        <w:t>—the good and the bad</w:t>
      </w:r>
    </w:p>
    <w:p w14:paraId="15A79644" w14:textId="5E41C201" w:rsidR="00F84948" w:rsidRPr="00AB47A3" w:rsidRDefault="00AB47A3" w:rsidP="00EA6979">
      <w:pPr>
        <w:pStyle w:val="ListParagraph"/>
        <w:numPr>
          <w:ilvl w:val="0"/>
          <w:numId w:val="1"/>
        </w:numPr>
        <w:spacing w:after="0" w:line="360" w:lineRule="auto"/>
        <w:ind w:left="979"/>
        <w:rPr>
          <w:rFonts w:ascii="Verdana" w:hAnsi="Verdana"/>
          <w:sz w:val="20"/>
          <w:szCs w:val="20"/>
        </w:rPr>
      </w:pPr>
      <w:r w:rsidRPr="00AB47A3">
        <w:rPr>
          <w:rFonts w:ascii="Verdana" w:hAnsi="Verdana"/>
          <w:sz w:val="20"/>
          <w:szCs w:val="20"/>
        </w:rPr>
        <w:t>An opportunity to c</w:t>
      </w:r>
      <w:r w:rsidR="00F84948" w:rsidRPr="00AB47A3">
        <w:rPr>
          <w:rFonts w:ascii="Verdana" w:hAnsi="Verdana"/>
          <w:sz w:val="20"/>
          <w:szCs w:val="20"/>
        </w:rPr>
        <w:t xml:space="preserve">elebrate the unique role they play </w:t>
      </w:r>
      <w:r w:rsidR="00EA6979" w:rsidRPr="00AB47A3">
        <w:rPr>
          <w:rFonts w:ascii="Verdana" w:hAnsi="Verdana"/>
          <w:sz w:val="20"/>
          <w:szCs w:val="20"/>
        </w:rPr>
        <w:t>in the lives of their brothers and sisters</w:t>
      </w:r>
    </w:p>
    <w:p w14:paraId="6714C062" w14:textId="10BFB82E" w:rsidR="00EA6979" w:rsidRPr="00AB47A3" w:rsidRDefault="00A57331" w:rsidP="00EA6979">
      <w:pPr>
        <w:pStyle w:val="ListParagraph"/>
        <w:numPr>
          <w:ilvl w:val="0"/>
          <w:numId w:val="1"/>
        </w:numPr>
        <w:spacing w:after="0" w:line="360" w:lineRule="auto"/>
        <w:ind w:left="979"/>
        <w:rPr>
          <w:rFonts w:ascii="Verdana" w:hAnsi="Verdana"/>
          <w:sz w:val="20"/>
          <w:szCs w:val="20"/>
        </w:rPr>
      </w:pPr>
      <w:r w:rsidRPr="00AB47A3">
        <w:rPr>
          <w:rFonts w:ascii="Verdana" w:hAnsi="Verdana"/>
          <w:sz w:val="20"/>
          <w:szCs w:val="20"/>
        </w:rPr>
        <w:t xml:space="preserve">Better understand disability and </w:t>
      </w:r>
      <w:r w:rsidR="00BF18A2" w:rsidRPr="00AB47A3">
        <w:rPr>
          <w:rFonts w:ascii="Verdana" w:hAnsi="Verdana"/>
          <w:sz w:val="20"/>
          <w:szCs w:val="20"/>
        </w:rPr>
        <w:t>ways</w:t>
      </w:r>
      <w:r w:rsidRPr="00AB47A3">
        <w:rPr>
          <w:rFonts w:ascii="Verdana" w:hAnsi="Verdana"/>
          <w:sz w:val="20"/>
          <w:szCs w:val="20"/>
        </w:rPr>
        <w:t xml:space="preserve"> to talk about it to friends and peers</w:t>
      </w:r>
    </w:p>
    <w:p w14:paraId="3820D19F" w14:textId="319395DA" w:rsidR="00A57331" w:rsidRPr="00AB47A3" w:rsidRDefault="00BF18A2" w:rsidP="00EA6979">
      <w:pPr>
        <w:pStyle w:val="ListParagraph"/>
        <w:numPr>
          <w:ilvl w:val="0"/>
          <w:numId w:val="1"/>
        </w:numPr>
        <w:spacing w:after="0" w:line="360" w:lineRule="auto"/>
        <w:ind w:left="979"/>
        <w:rPr>
          <w:rFonts w:ascii="Verdana" w:hAnsi="Verdana"/>
          <w:sz w:val="20"/>
          <w:szCs w:val="20"/>
        </w:rPr>
      </w:pPr>
      <w:r w:rsidRPr="00AB47A3">
        <w:rPr>
          <w:rFonts w:ascii="Verdana" w:hAnsi="Verdana"/>
          <w:sz w:val="20"/>
          <w:szCs w:val="20"/>
        </w:rPr>
        <w:t>Learn strategies for dealing with challenging situations</w:t>
      </w:r>
    </w:p>
    <w:p w14:paraId="460ABEA8" w14:textId="0D927CC6" w:rsidR="00BF18A2" w:rsidRPr="00AB47A3" w:rsidRDefault="00BF18A2" w:rsidP="00EA6979">
      <w:pPr>
        <w:pStyle w:val="ListParagraph"/>
        <w:numPr>
          <w:ilvl w:val="0"/>
          <w:numId w:val="1"/>
        </w:numPr>
        <w:spacing w:after="0" w:line="360" w:lineRule="auto"/>
        <w:ind w:left="979"/>
        <w:rPr>
          <w:rFonts w:ascii="Verdana" w:hAnsi="Verdana"/>
          <w:sz w:val="20"/>
          <w:szCs w:val="20"/>
        </w:rPr>
      </w:pPr>
      <w:r w:rsidRPr="00AB47A3">
        <w:rPr>
          <w:rFonts w:ascii="Verdana" w:hAnsi="Verdana"/>
          <w:sz w:val="20"/>
          <w:szCs w:val="20"/>
        </w:rPr>
        <w:t xml:space="preserve">Ask questions they may have about their role as the sibling of someone with a disability </w:t>
      </w:r>
    </w:p>
    <w:p w14:paraId="1C3CE468" w14:textId="482C28A2" w:rsidR="00A84D61" w:rsidRDefault="00A84D61" w:rsidP="00EF2145">
      <w:pPr>
        <w:spacing w:after="0" w:line="240" w:lineRule="auto"/>
        <w:rPr>
          <w:rFonts w:ascii="Verdana" w:hAnsi="Verdana"/>
          <w:sz w:val="20"/>
          <w:szCs w:val="20"/>
        </w:rPr>
      </w:pPr>
      <w:r w:rsidRPr="00A84D61">
        <w:rPr>
          <w:rFonts w:ascii="Verdana" w:hAnsi="Verdana"/>
          <w:sz w:val="20"/>
          <w:szCs w:val="20"/>
        </w:rPr>
        <w:t>As a next step</w:t>
      </w:r>
      <w:r w:rsidR="0007791F">
        <w:rPr>
          <w:rFonts w:ascii="Verdana" w:hAnsi="Verdana"/>
          <w:sz w:val="20"/>
          <w:szCs w:val="20"/>
        </w:rPr>
        <w:t xml:space="preserve"> in the elementary program</w:t>
      </w:r>
      <w:r w:rsidRPr="00A84D61">
        <w:rPr>
          <w:rFonts w:ascii="Verdana" w:hAnsi="Verdana"/>
          <w:sz w:val="20"/>
          <w:szCs w:val="20"/>
        </w:rPr>
        <w:t xml:space="preserve">, we are working to incorporate teenage siblings of people with disabilities into </w:t>
      </w:r>
      <w:r>
        <w:rPr>
          <w:rFonts w:ascii="Verdana" w:hAnsi="Verdana"/>
          <w:sz w:val="20"/>
          <w:szCs w:val="20"/>
        </w:rPr>
        <w:t>the elementary</w:t>
      </w:r>
      <w:r w:rsidR="00EF2145">
        <w:rPr>
          <w:rFonts w:ascii="Verdana" w:hAnsi="Verdana"/>
          <w:sz w:val="20"/>
          <w:szCs w:val="20"/>
        </w:rPr>
        <w:t xml:space="preserve"> school sessions to serve as facilitators and </w:t>
      </w:r>
      <w:r w:rsidR="00EA1A1C">
        <w:rPr>
          <w:rFonts w:ascii="Verdana" w:hAnsi="Verdana"/>
          <w:sz w:val="20"/>
          <w:szCs w:val="20"/>
        </w:rPr>
        <w:t>role models for younger siblings.</w:t>
      </w:r>
    </w:p>
    <w:p w14:paraId="5956935E" w14:textId="77777777" w:rsidR="00EA1A1C" w:rsidRPr="00A84D61" w:rsidRDefault="00EA1A1C" w:rsidP="00EF2145">
      <w:pPr>
        <w:spacing w:after="0" w:line="240" w:lineRule="auto"/>
        <w:rPr>
          <w:rFonts w:ascii="Verdana" w:hAnsi="Verdana"/>
          <w:sz w:val="20"/>
          <w:szCs w:val="20"/>
        </w:rPr>
      </w:pPr>
    </w:p>
    <w:p w14:paraId="20295114" w14:textId="77777777" w:rsidR="00DA25B6" w:rsidRDefault="00DA25B6" w:rsidP="00EA1A1C">
      <w:pPr>
        <w:spacing w:after="0" w:line="240" w:lineRule="auto"/>
        <w:rPr>
          <w:rFonts w:ascii="Verdana" w:hAnsi="Verdana"/>
          <w:b/>
          <w:color w:val="4472C4" w:themeColor="accent1"/>
          <w:sz w:val="24"/>
          <w:szCs w:val="24"/>
        </w:rPr>
      </w:pPr>
      <w:r w:rsidRPr="00EB4252">
        <w:rPr>
          <w:rFonts w:ascii="Verdana" w:hAnsi="Verdana"/>
          <w:b/>
          <w:color w:val="4472C4" w:themeColor="accent1"/>
          <w:sz w:val="24"/>
          <w:szCs w:val="24"/>
        </w:rPr>
        <w:t xml:space="preserve">High-School Program </w:t>
      </w:r>
    </w:p>
    <w:p w14:paraId="1EB249C0" w14:textId="77777777" w:rsidR="00EA1A1C" w:rsidRDefault="00DA25B6" w:rsidP="00EA1A1C">
      <w:pPr>
        <w:spacing w:after="0" w:line="240" w:lineRule="auto"/>
        <w:rPr>
          <w:rFonts w:ascii="Verdana" w:hAnsi="Verdana"/>
          <w:sz w:val="20"/>
          <w:szCs w:val="20"/>
        </w:rPr>
      </w:pPr>
      <w:r>
        <w:rPr>
          <w:rFonts w:ascii="Verdana" w:hAnsi="Verdana"/>
          <w:sz w:val="20"/>
          <w:szCs w:val="20"/>
        </w:rPr>
        <w:t xml:space="preserve">Like all elements of the SibStrong, the primary goal of the high-school program is to bring siblings of people with disabilities together in one place to form community, share experiences and gain resources and information to empower them in their role as siblings. </w:t>
      </w:r>
    </w:p>
    <w:p w14:paraId="53A075DC" w14:textId="77777777" w:rsidR="00EA1A1C" w:rsidRDefault="00EA1A1C" w:rsidP="00EA1A1C">
      <w:pPr>
        <w:spacing w:after="0" w:line="240" w:lineRule="auto"/>
        <w:rPr>
          <w:rFonts w:ascii="Verdana" w:hAnsi="Verdana"/>
          <w:sz w:val="20"/>
          <w:szCs w:val="20"/>
        </w:rPr>
      </w:pPr>
    </w:p>
    <w:p w14:paraId="6C183C36" w14:textId="38C4092B" w:rsidR="00DA25B6" w:rsidRDefault="00DA25B6" w:rsidP="00EA1A1C">
      <w:pPr>
        <w:spacing w:after="0" w:line="240" w:lineRule="auto"/>
        <w:rPr>
          <w:rFonts w:ascii="Verdana" w:hAnsi="Verdana"/>
          <w:sz w:val="20"/>
          <w:szCs w:val="20"/>
        </w:rPr>
      </w:pPr>
      <w:r>
        <w:rPr>
          <w:rFonts w:ascii="Verdana" w:hAnsi="Verdana"/>
          <w:sz w:val="20"/>
          <w:szCs w:val="20"/>
        </w:rPr>
        <w:t>The primary components of SibStrong High-School program will be:</w:t>
      </w:r>
    </w:p>
    <w:p w14:paraId="78CADC8C" w14:textId="77777777" w:rsidR="00DA25B6" w:rsidRDefault="00DA25B6" w:rsidP="00DA25B6">
      <w:pPr>
        <w:spacing w:after="0" w:line="240" w:lineRule="auto"/>
        <w:rPr>
          <w:rFonts w:ascii="Verdana" w:hAnsi="Verdana"/>
          <w:sz w:val="20"/>
          <w:szCs w:val="20"/>
        </w:rPr>
      </w:pPr>
    </w:p>
    <w:p w14:paraId="197BEDA8" w14:textId="2DAE34B7" w:rsidR="00DA25B6" w:rsidRPr="000F3B6C" w:rsidRDefault="00DA25B6" w:rsidP="00DA25B6">
      <w:pPr>
        <w:pStyle w:val="ListParagraph"/>
        <w:numPr>
          <w:ilvl w:val="0"/>
          <w:numId w:val="2"/>
        </w:numPr>
        <w:spacing w:after="0" w:line="240" w:lineRule="auto"/>
        <w:rPr>
          <w:rFonts w:ascii="Verdana" w:hAnsi="Verdana"/>
          <w:sz w:val="20"/>
          <w:szCs w:val="20"/>
        </w:rPr>
      </w:pPr>
      <w:r w:rsidRPr="000F3B6C">
        <w:rPr>
          <w:rFonts w:ascii="Verdana" w:hAnsi="Verdana"/>
          <w:b/>
          <w:color w:val="4472C4" w:themeColor="accent1"/>
          <w:sz w:val="20"/>
          <w:szCs w:val="20"/>
        </w:rPr>
        <w:lastRenderedPageBreak/>
        <w:t xml:space="preserve">Sibling </w:t>
      </w:r>
      <w:r>
        <w:rPr>
          <w:rFonts w:ascii="Verdana" w:hAnsi="Verdana"/>
          <w:b/>
          <w:color w:val="4472C4" w:themeColor="accent1"/>
          <w:sz w:val="20"/>
          <w:szCs w:val="20"/>
        </w:rPr>
        <w:t>Sessions</w:t>
      </w:r>
      <w:r w:rsidRPr="000F3B6C">
        <w:rPr>
          <w:rFonts w:ascii="Verdana" w:hAnsi="Verdana"/>
          <w:b/>
          <w:color w:val="4472C4" w:themeColor="accent1"/>
          <w:sz w:val="20"/>
          <w:szCs w:val="20"/>
        </w:rPr>
        <w:t>:</w:t>
      </w:r>
      <w:r w:rsidRPr="000F3B6C">
        <w:rPr>
          <w:rFonts w:ascii="Verdana" w:hAnsi="Verdana"/>
          <w:sz w:val="20"/>
          <w:szCs w:val="20"/>
        </w:rPr>
        <w:t xml:space="preserve"> </w:t>
      </w:r>
      <w:r>
        <w:rPr>
          <w:rFonts w:ascii="Verdana" w:hAnsi="Verdana"/>
          <w:sz w:val="20"/>
          <w:szCs w:val="20"/>
        </w:rPr>
        <w:t>Occurring bi-weekly (or at a cadence decided on by the school and students), these sessions</w:t>
      </w:r>
      <w:r w:rsidRPr="000F3B6C">
        <w:rPr>
          <w:rFonts w:ascii="Verdana" w:hAnsi="Verdana"/>
          <w:sz w:val="20"/>
          <w:szCs w:val="20"/>
        </w:rPr>
        <w:t xml:space="preserve"> </w:t>
      </w:r>
      <w:r>
        <w:rPr>
          <w:rFonts w:ascii="Verdana" w:hAnsi="Verdana"/>
          <w:sz w:val="20"/>
          <w:szCs w:val="20"/>
        </w:rPr>
        <w:t>would provide a venue for siblings to share</w:t>
      </w:r>
      <w:r w:rsidRPr="000F3B6C">
        <w:rPr>
          <w:rFonts w:ascii="Verdana" w:hAnsi="Verdana"/>
          <w:sz w:val="20"/>
          <w:szCs w:val="20"/>
        </w:rPr>
        <w:t xml:space="preserve"> experiences</w:t>
      </w:r>
      <w:r>
        <w:rPr>
          <w:rFonts w:ascii="Verdana" w:hAnsi="Verdana"/>
          <w:sz w:val="20"/>
          <w:szCs w:val="20"/>
        </w:rPr>
        <w:t xml:space="preserve">, access sibling-related resources, develop disability awareness initiatives as a group to further inclusion both at school and in their community, </w:t>
      </w:r>
      <w:r w:rsidRPr="000F3B6C">
        <w:rPr>
          <w:rFonts w:ascii="Verdana" w:hAnsi="Verdana"/>
          <w:sz w:val="20"/>
          <w:szCs w:val="20"/>
        </w:rPr>
        <w:t>and</w:t>
      </w:r>
      <w:r w:rsidR="009A293E">
        <w:rPr>
          <w:rFonts w:ascii="Verdana" w:hAnsi="Verdana"/>
          <w:sz w:val="20"/>
          <w:szCs w:val="20"/>
        </w:rPr>
        <w:t xml:space="preserve"> with parental permission,</w:t>
      </w:r>
      <w:r w:rsidRPr="000F3B6C">
        <w:rPr>
          <w:rFonts w:ascii="Verdana" w:hAnsi="Verdana"/>
          <w:sz w:val="20"/>
          <w:szCs w:val="20"/>
        </w:rPr>
        <w:t xml:space="preserve"> have</w:t>
      </w:r>
      <w:r>
        <w:rPr>
          <w:rFonts w:ascii="Verdana" w:hAnsi="Verdana"/>
          <w:sz w:val="20"/>
          <w:szCs w:val="20"/>
        </w:rPr>
        <w:t xml:space="preserve"> chances to </w:t>
      </w:r>
      <w:r w:rsidR="009A293E">
        <w:rPr>
          <w:rFonts w:ascii="Verdana" w:hAnsi="Verdana"/>
          <w:sz w:val="20"/>
          <w:szCs w:val="20"/>
        </w:rPr>
        <w:t>speak with</w:t>
      </w:r>
      <w:r w:rsidRPr="000F3B6C">
        <w:rPr>
          <w:rFonts w:ascii="Verdana" w:hAnsi="Verdana"/>
          <w:sz w:val="20"/>
          <w:szCs w:val="20"/>
        </w:rPr>
        <w:t xml:space="preserve"> older sibling volunteers</w:t>
      </w:r>
      <w:r>
        <w:rPr>
          <w:rFonts w:ascii="Verdana" w:hAnsi="Verdana"/>
          <w:sz w:val="20"/>
          <w:szCs w:val="20"/>
        </w:rPr>
        <w:t>.</w:t>
      </w:r>
      <w:r w:rsidRPr="000F3B6C">
        <w:rPr>
          <w:rFonts w:ascii="Verdana" w:hAnsi="Verdana"/>
          <w:sz w:val="20"/>
          <w:szCs w:val="20"/>
        </w:rPr>
        <w:t xml:space="preserve"> </w:t>
      </w:r>
      <w:r>
        <w:rPr>
          <w:rFonts w:ascii="Verdana" w:hAnsi="Verdana"/>
          <w:sz w:val="20"/>
          <w:szCs w:val="20"/>
        </w:rPr>
        <w:t xml:space="preserve">This opportunity to interact with older siblings is a key element to </w:t>
      </w:r>
      <w:proofErr w:type="spellStart"/>
      <w:r>
        <w:rPr>
          <w:rFonts w:ascii="Verdana" w:hAnsi="Verdana"/>
          <w:sz w:val="20"/>
          <w:szCs w:val="20"/>
        </w:rPr>
        <w:t>SibStrong’s</w:t>
      </w:r>
      <w:proofErr w:type="spellEnd"/>
      <w:r>
        <w:rPr>
          <w:rFonts w:ascii="Verdana" w:hAnsi="Verdana"/>
          <w:sz w:val="20"/>
          <w:szCs w:val="20"/>
        </w:rPr>
        <w:t xml:space="preserve"> “Laddered Mentorship” approach, allowing siblings to provide perspective and guidance to younger siblings. </w:t>
      </w:r>
    </w:p>
    <w:p w14:paraId="4259172E" w14:textId="77777777" w:rsidR="00DA25B6" w:rsidRPr="000F3B6C" w:rsidRDefault="00DA25B6" w:rsidP="00DA25B6">
      <w:pPr>
        <w:pStyle w:val="ListParagraph"/>
        <w:rPr>
          <w:rFonts w:ascii="Verdana" w:hAnsi="Verdana"/>
          <w:sz w:val="20"/>
          <w:szCs w:val="20"/>
        </w:rPr>
      </w:pPr>
    </w:p>
    <w:p w14:paraId="6EDB0EAF" w14:textId="765F72FA" w:rsidR="00DA25B6" w:rsidRPr="000F3B6C" w:rsidRDefault="00DA25B6" w:rsidP="00DA25B6">
      <w:pPr>
        <w:pStyle w:val="ListParagraph"/>
        <w:numPr>
          <w:ilvl w:val="0"/>
          <w:numId w:val="2"/>
        </w:numPr>
        <w:spacing w:after="0" w:line="240" w:lineRule="auto"/>
        <w:rPr>
          <w:rFonts w:ascii="Verdana" w:hAnsi="Verdana"/>
          <w:b/>
          <w:sz w:val="20"/>
          <w:szCs w:val="20"/>
        </w:rPr>
      </w:pPr>
      <w:r w:rsidRPr="00D9149E">
        <w:rPr>
          <w:rFonts w:ascii="Verdana" w:hAnsi="Verdana"/>
          <w:b/>
          <w:color w:val="4472C4" w:themeColor="accent1"/>
          <w:sz w:val="20"/>
          <w:szCs w:val="20"/>
        </w:rPr>
        <w:t>Mentoring:</w:t>
      </w:r>
      <w:r w:rsidRPr="000F3B6C">
        <w:rPr>
          <w:rFonts w:ascii="Verdana" w:hAnsi="Verdana"/>
          <w:b/>
          <w:sz w:val="20"/>
          <w:szCs w:val="20"/>
        </w:rPr>
        <w:t xml:space="preserve"> </w:t>
      </w:r>
      <w:r>
        <w:rPr>
          <w:rFonts w:ascii="Verdana" w:hAnsi="Verdana"/>
          <w:sz w:val="20"/>
          <w:szCs w:val="20"/>
        </w:rPr>
        <w:t xml:space="preserve">As part of Laddered Mentorship, high school siblings will have the opportunity to give back to the sibling community as facilitators in elementary school SibStrong sessions. </w:t>
      </w:r>
      <w:r w:rsidR="009A293E">
        <w:rPr>
          <w:rFonts w:ascii="Verdana" w:hAnsi="Verdana"/>
          <w:sz w:val="20"/>
          <w:szCs w:val="20"/>
        </w:rPr>
        <w:t>H</w:t>
      </w:r>
      <w:r>
        <w:rPr>
          <w:rFonts w:ascii="Verdana" w:hAnsi="Verdana"/>
          <w:sz w:val="20"/>
          <w:szCs w:val="20"/>
        </w:rPr>
        <w:t xml:space="preserve">igh-school siblings will assist elementary school counselors during SibStrong elementary school sessions. For students volunteering as facilitators, SibStrong will provide training and support for this role. </w:t>
      </w:r>
    </w:p>
    <w:p w14:paraId="64CF3AA5" w14:textId="77777777" w:rsidR="00DA25B6" w:rsidRPr="000F3B6C" w:rsidRDefault="00DA25B6" w:rsidP="00DA25B6">
      <w:pPr>
        <w:pStyle w:val="ListParagraph"/>
        <w:rPr>
          <w:rFonts w:ascii="Verdana" w:hAnsi="Verdana"/>
          <w:b/>
          <w:sz w:val="20"/>
          <w:szCs w:val="20"/>
        </w:rPr>
      </w:pPr>
    </w:p>
    <w:p w14:paraId="7D09BB82" w14:textId="77777777" w:rsidR="00DA25B6" w:rsidRPr="000F3B6C" w:rsidRDefault="00DA25B6" w:rsidP="00DA25B6">
      <w:pPr>
        <w:pStyle w:val="ListParagraph"/>
        <w:numPr>
          <w:ilvl w:val="0"/>
          <w:numId w:val="2"/>
        </w:numPr>
        <w:spacing w:after="0" w:line="240" w:lineRule="auto"/>
        <w:rPr>
          <w:rFonts w:ascii="Verdana" w:hAnsi="Verdana"/>
          <w:sz w:val="20"/>
          <w:szCs w:val="20"/>
        </w:rPr>
      </w:pPr>
      <w:r w:rsidRPr="00545722">
        <w:rPr>
          <w:rFonts w:ascii="Verdana" w:hAnsi="Verdana"/>
          <w:b/>
          <w:color w:val="4472C4" w:themeColor="accent1"/>
          <w:sz w:val="20"/>
          <w:szCs w:val="20"/>
        </w:rPr>
        <w:t>Social Activities:</w:t>
      </w:r>
      <w:r w:rsidRPr="000F3B6C">
        <w:rPr>
          <w:rFonts w:ascii="Verdana" w:hAnsi="Verdana"/>
          <w:sz w:val="20"/>
          <w:szCs w:val="20"/>
        </w:rPr>
        <w:t xml:space="preserve"> </w:t>
      </w:r>
      <w:r>
        <w:rPr>
          <w:rFonts w:ascii="Verdana" w:hAnsi="Verdana"/>
          <w:sz w:val="20"/>
          <w:szCs w:val="20"/>
        </w:rPr>
        <w:t>S</w:t>
      </w:r>
      <w:r w:rsidRPr="000F3B6C">
        <w:rPr>
          <w:rFonts w:ascii="Verdana" w:hAnsi="Verdana"/>
          <w:sz w:val="20"/>
          <w:szCs w:val="20"/>
        </w:rPr>
        <w:t xml:space="preserve">ocial activities for </w:t>
      </w:r>
      <w:r>
        <w:rPr>
          <w:rFonts w:ascii="Verdana" w:hAnsi="Verdana"/>
          <w:sz w:val="20"/>
          <w:szCs w:val="20"/>
        </w:rPr>
        <w:t>teens</w:t>
      </w:r>
      <w:r w:rsidRPr="000F3B6C">
        <w:rPr>
          <w:rFonts w:ascii="Verdana" w:hAnsi="Verdana"/>
          <w:sz w:val="20"/>
          <w:szCs w:val="20"/>
        </w:rPr>
        <w:t xml:space="preserve"> would involve monthly or bi-monthly gatherings. These will be held on-campus as after school activities or at off-site locations (e.g. trips to sporting events, </w:t>
      </w:r>
      <w:r>
        <w:rPr>
          <w:rFonts w:ascii="Verdana" w:hAnsi="Verdana"/>
          <w:sz w:val="20"/>
          <w:szCs w:val="20"/>
        </w:rPr>
        <w:t xml:space="preserve">community service projects, </w:t>
      </w:r>
      <w:r w:rsidRPr="000F3B6C">
        <w:rPr>
          <w:rFonts w:ascii="Verdana" w:hAnsi="Verdana"/>
          <w:sz w:val="20"/>
          <w:szCs w:val="20"/>
        </w:rPr>
        <w:t>bowling outings, etc.) These gatherings will offer siblings additional opportunities to meet and socialize with other siblings</w:t>
      </w:r>
      <w:r>
        <w:rPr>
          <w:rFonts w:ascii="Verdana" w:hAnsi="Verdana"/>
          <w:sz w:val="20"/>
          <w:szCs w:val="20"/>
        </w:rPr>
        <w:t>.</w:t>
      </w:r>
      <w:r w:rsidRPr="000F3B6C">
        <w:rPr>
          <w:rFonts w:ascii="Verdana" w:hAnsi="Verdana"/>
          <w:sz w:val="20"/>
          <w:szCs w:val="20"/>
        </w:rPr>
        <w:t xml:space="preserve"> Social and weekend gatherings will also be used as an opportunity to engage the entire family.</w:t>
      </w:r>
    </w:p>
    <w:p w14:paraId="6DF5ED43" w14:textId="77777777" w:rsidR="00E103EF" w:rsidRDefault="00E103EF" w:rsidP="00307E88">
      <w:pPr>
        <w:spacing w:after="0" w:line="240" w:lineRule="auto"/>
        <w:rPr>
          <w:rFonts w:ascii="Verdana" w:hAnsi="Verdana"/>
        </w:rPr>
      </w:pPr>
    </w:p>
    <w:p w14:paraId="2F4AF876" w14:textId="05BEC044" w:rsidR="0012218F" w:rsidRPr="006A7D0C" w:rsidRDefault="0012218F" w:rsidP="00307E88">
      <w:pPr>
        <w:spacing w:after="0" w:line="240" w:lineRule="auto"/>
        <w:rPr>
          <w:rFonts w:ascii="Verdana" w:hAnsi="Verdana"/>
          <w:b/>
          <w:color w:val="4472C4" w:themeColor="accent1"/>
          <w:sz w:val="24"/>
          <w:szCs w:val="24"/>
        </w:rPr>
      </w:pPr>
      <w:r w:rsidRPr="0012218F">
        <w:rPr>
          <w:rFonts w:ascii="Verdana" w:hAnsi="Verdana"/>
          <w:b/>
          <w:color w:val="4472C4" w:themeColor="accent1"/>
          <w:sz w:val="24"/>
          <w:szCs w:val="24"/>
        </w:rPr>
        <w:t xml:space="preserve">Program </w:t>
      </w:r>
      <w:r>
        <w:rPr>
          <w:rFonts w:ascii="Verdana" w:hAnsi="Verdana"/>
          <w:b/>
          <w:color w:val="4472C4" w:themeColor="accent1"/>
          <w:sz w:val="24"/>
          <w:szCs w:val="24"/>
        </w:rPr>
        <w:t>Information</w:t>
      </w:r>
    </w:p>
    <w:p w14:paraId="16BADC4F" w14:textId="456C8A2D" w:rsidR="003863B7" w:rsidRPr="0007791F" w:rsidRDefault="00DC6A6F" w:rsidP="00307E88">
      <w:pPr>
        <w:spacing w:after="0" w:line="240" w:lineRule="auto"/>
        <w:rPr>
          <w:rFonts w:ascii="Verdana" w:hAnsi="Verdana"/>
          <w:sz w:val="20"/>
          <w:szCs w:val="20"/>
        </w:rPr>
      </w:pPr>
      <w:r w:rsidRPr="0007791F">
        <w:rPr>
          <w:rFonts w:ascii="Verdana" w:hAnsi="Verdana"/>
          <w:sz w:val="20"/>
          <w:szCs w:val="20"/>
        </w:rPr>
        <w:t xml:space="preserve">Please visit </w:t>
      </w:r>
      <w:hyperlink r:id="rId8" w:history="1">
        <w:r w:rsidR="00B80956" w:rsidRPr="0007791F">
          <w:rPr>
            <w:rStyle w:val="Hyperlink"/>
            <w:rFonts w:ascii="Verdana" w:hAnsi="Verdana"/>
            <w:sz w:val="20"/>
            <w:szCs w:val="20"/>
          </w:rPr>
          <w:t>SibStrong.org</w:t>
        </w:r>
      </w:hyperlink>
      <w:r w:rsidRPr="0007791F">
        <w:rPr>
          <w:rFonts w:ascii="Verdana" w:hAnsi="Verdana"/>
          <w:sz w:val="20"/>
          <w:szCs w:val="20"/>
        </w:rPr>
        <w:t xml:space="preserve"> to learn more and </w:t>
      </w:r>
      <w:r w:rsidR="00B80956" w:rsidRPr="0007791F">
        <w:rPr>
          <w:rFonts w:ascii="Verdana" w:hAnsi="Verdana"/>
          <w:sz w:val="20"/>
          <w:szCs w:val="20"/>
        </w:rPr>
        <w:t>sign-up to receive future updates. If</w:t>
      </w:r>
      <w:r w:rsidR="003863B7" w:rsidRPr="0007791F">
        <w:rPr>
          <w:rFonts w:ascii="Verdana" w:hAnsi="Verdana"/>
          <w:sz w:val="20"/>
          <w:szCs w:val="20"/>
        </w:rPr>
        <w:t xml:space="preserve"> you have any questions please reach out to Walter Suskind, the founder of SibStrong at </w:t>
      </w:r>
      <w:hyperlink r:id="rId9" w:history="1">
        <w:r w:rsidR="003863B7" w:rsidRPr="0007791F">
          <w:rPr>
            <w:rStyle w:val="Hyperlink"/>
            <w:rFonts w:ascii="Verdana" w:hAnsi="Verdana"/>
            <w:sz w:val="20"/>
            <w:szCs w:val="20"/>
          </w:rPr>
          <w:t>wksuskind@gmail.com</w:t>
        </w:r>
      </w:hyperlink>
      <w:r w:rsidR="003863B7" w:rsidRPr="0007791F">
        <w:rPr>
          <w:rFonts w:ascii="Verdana" w:hAnsi="Verdana"/>
          <w:sz w:val="20"/>
          <w:szCs w:val="20"/>
        </w:rPr>
        <w:t xml:space="preserve">. </w:t>
      </w:r>
    </w:p>
    <w:p w14:paraId="0F10BB35" w14:textId="19A28F47" w:rsidR="0012218F" w:rsidRPr="0012218F" w:rsidRDefault="003863B7" w:rsidP="00307E88">
      <w:pPr>
        <w:spacing w:after="0" w:line="240" w:lineRule="auto"/>
        <w:rPr>
          <w:rFonts w:ascii="Verdana" w:hAnsi="Verdana"/>
        </w:rPr>
      </w:pPr>
      <w:r>
        <w:rPr>
          <w:rFonts w:ascii="Verdana" w:hAnsi="Verdana"/>
        </w:rPr>
        <w:t xml:space="preserve"> </w:t>
      </w:r>
      <w:r w:rsidR="00951C3C">
        <w:rPr>
          <w:rFonts w:ascii="Verdana" w:hAnsi="Verdana"/>
        </w:rPr>
        <w:t xml:space="preserve"> </w:t>
      </w:r>
    </w:p>
    <w:p w14:paraId="7E4D697A" w14:textId="77777777" w:rsidR="0012218F" w:rsidRPr="0012218F" w:rsidRDefault="0012218F" w:rsidP="00307E88">
      <w:pPr>
        <w:spacing w:after="0" w:line="240" w:lineRule="auto"/>
        <w:rPr>
          <w:rFonts w:ascii="Verdana" w:hAnsi="Verdana"/>
          <w:b/>
          <w:color w:val="4472C4" w:themeColor="accent1"/>
          <w:sz w:val="24"/>
          <w:szCs w:val="24"/>
        </w:rPr>
      </w:pPr>
    </w:p>
    <w:sectPr w:rsidR="0012218F" w:rsidRPr="0012218F" w:rsidSect="00473CB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5613"/>
    <w:multiLevelType w:val="hybridMultilevel"/>
    <w:tmpl w:val="A992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96943"/>
    <w:multiLevelType w:val="hybridMultilevel"/>
    <w:tmpl w:val="14A6A2B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80"/>
    <w:rsid w:val="00031951"/>
    <w:rsid w:val="0007791F"/>
    <w:rsid w:val="00086A86"/>
    <w:rsid w:val="000B280D"/>
    <w:rsid w:val="000C06DB"/>
    <w:rsid w:val="000F76C5"/>
    <w:rsid w:val="0012218F"/>
    <w:rsid w:val="00133BE5"/>
    <w:rsid w:val="00180632"/>
    <w:rsid w:val="002135DD"/>
    <w:rsid w:val="00307E88"/>
    <w:rsid w:val="003863B7"/>
    <w:rsid w:val="003D6D59"/>
    <w:rsid w:val="00412966"/>
    <w:rsid w:val="00426352"/>
    <w:rsid w:val="00452AC6"/>
    <w:rsid w:val="00473CB2"/>
    <w:rsid w:val="004845A5"/>
    <w:rsid w:val="005B1E64"/>
    <w:rsid w:val="006523A2"/>
    <w:rsid w:val="00684F2C"/>
    <w:rsid w:val="006A7D0C"/>
    <w:rsid w:val="006B302C"/>
    <w:rsid w:val="006B45BB"/>
    <w:rsid w:val="006E6F44"/>
    <w:rsid w:val="007031AB"/>
    <w:rsid w:val="00735380"/>
    <w:rsid w:val="00760AA6"/>
    <w:rsid w:val="00793B81"/>
    <w:rsid w:val="00951C3C"/>
    <w:rsid w:val="009A293E"/>
    <w:rsid w:val="00A02020"/>
    <w:rsid w:val="00A57331"/>
    <w:rsid w:val="00A84D61"/>
    <w:rsid w:val="00AB47A3"/>
    <w:rsid w:val="00B102EC"/>
    <w:rsid w:val="00B80956"/>
    <w:rsid w:val="00BF18A2"/>
    <w:rsid w:val="00C61731"/>
    <w:rsid w:val="00DA25B6"/>
    <w:rsid w:val="00DC6A6F"/>
    <w:rsid w:val="00E103EF"/>
    <w:rsid w:val="00E32171"/>
    <w:rsid w:val="00EA1A1C"/>
    <w:rsid w:val="00EA604A"/>
    <w:rsid w:val="00EA6979"/>
    <w:rsid w:val="00EF2145"/>
    <w:rsid w:val="00F04BE3"/>
    <w:rsid w:val="00F73844"/>
    <w:rsid w:val="00F84948"/>
    <w:rsid w:val="00FA0175"/>
    <w:rsid w:val="00FA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48"/>
    <w:pPr>
      <w:ind w:left="720"/>
      <w:contextualSpacing/>
    </w:pPr>
  </w:style>
  <w:style w:type="character" w:styleId="Hyperlink">
    <w:name w:val="Hyperlink"/>
    <w:basedOn w:val="DefaultParagraphFont"/>
    <w:uiPriority w:val="99"/>
    <w:unhideWhenUsed/>
    <w:rsid w:val="003863B7"/>
    <w:rPr>
      <w:color w:val="0563C1" w:themeColor="hyperlink"/>
      <w:u w:val="single"/>
    </w:rPr>
  </w:style>
  <w:style w:type="character" w:customStyle="1" w:styleId="UnresolvedMention">
    <w:name w:val="Unresolved Mention"/>
    <w:basedOn w:val="DefaultParagraphFont"/>
    <w:uiPriority w:val="99"/>
    <w:semiHidden/>
    <w:unhideWhenUsed/>
    <w:rsid w:val="003863B7"/>
    <w:rPr>
      <w:color w:val="808080"/>
      <w:shd w:val="clear" w:color="auto" w:fill="E6E6E6"/>
    </w:rPr>
  </w:style>
  <w:style w:type="paragraph" w:styleId="BalloonText">
    <w:name w:val="Balloon Text"/>
    <w:basedOn w:val="Normal"/>
    <w:link w:val="BalloonTextChar"/>
    <w:uiPriority w:val="99"/>
    <w:semiHidden/>
    <w:unhideWhenUsed/>
    <w:rsid w:val="00452A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A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48"/>
    <w:pPr>
      <w:ind w:left="720"/>
      <w:contextualSpacing/>
    </w:pPr>
  </w:style>
  <w:style w:type="character" w:styleId="Hyperlink">
    <w:name w:val="Hyperlink"/>
    <w:basedOn w:val="DefaultParagraphFont"/>
    <w:uiPriority w:val="99"/>
    <w:unhideWhenUsed/>
    <w:rsid w:val="003863B7"/>
    <w:rPr>
      <w:color w:val="0563C1" w:themeColor="hyperlink"/>
      <w:u w:val="single"/>
    </w:rPr>
  </w:style>
  <w:style w:type="character" w:customStyle="1" w:styleId="UnresolvedMention">
    <w:name w:val="Unresolved Mention"/>
    <w:basedOn w:val="DefaultParagraphFont"/>
    <w:uiPriority w:val="99"/>
    <w:semiHidden/>
    <w:unhideWhenUsed/>
    <w:rsid w:val="003863B7"/>
    <w:rPr>
      <w:color w:val="808080"/>
      <w:shd w:val="clear" w:color="auto" w:fill="E6E6E6"/>
    </w:rPr>
  </w:style>
  <w:style w:type="paragraph" w:styleId="BalloonText">
    <w:name w:val="Balloon Text"/>
    <w:basedOn w:val="Normal"/>
    <w:link w:val="BalloonTextChar"/>
    <w:uiPriority w:val="99"/>
    <w:semiHidden/>
    <w:unhideWhenUsed/>
    <w:rsid w:val="00452A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A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djeholdingsdrive-my.sharepoint.com/personal/walter_suskind_edelman_com/Documents/Desktop/WKS/sibstrong.org" TargetMode="External"/><Relationship Id="rId9" Type="http://schemas.openxmlformats.org/officeDocument/2006/relationships/hyperlink" Target="mailto:wksuskind@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C7A6-88A7-BD4F-B977-BF7AF717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Suskind, Walter</dc:creator>
  <cp:keywords/>
  <dc:description/>
  <cp:lastModifiedBy>Monica Martinez</cp:lastModifiedBy>
  <cp:revision>2</cp:revision>
  <dcterms:created xsi:type="dcterms:W3CDTF">2019-02-04T23:37:00Z</dcterms:created>
  <dcterms:modified xsi:type="dcterms:W3CDTF">2019-02-04T23:37:00Z</dcterms:modified>
</cp:coreProperties>
</file>